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43ED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i w:val="0"/>
          <w:caps w:val="0"/>
          <w:spacing w:val="8"/>
          <w:sz w:val="32"/>
          <w:szCs w:val="32"/>
          <w:shd w:val="clear" w:fill="FFFFFF"/>
          <w:lang w:eastAsia="zh-CN"/>
        </w:rPr>
      </w:pPr>
      <w:r>
        <w:rPr>
          <w:rFonts w:hint="default" w:ascii="Times New Roman" w:hAnsi="Times New Roman" w:eastAsia="方正黑体_GBK" w:cs="Times New Roman"/>
          <w:i w:val="0"/>
          <w:caps w:val="0"/>
          <w:spacing w:val="8"/>
          <w:sz w:val="32"/>
          <w:szCs w:val="32"/>
          <w:shd w:val="clear" w:fill="FFFFFF"/>
          <w:lang w:eastAsia="zh-CN"/>
        </w:rPr>
        <w:t>附件</w:t>
      </w:r>
    </w:p>
    <w:p w14:paraId="4111F04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i w:val="0"/>
          <w:caps w:val="0"/>
          <w:spacing w:val="8"/>
          <w:sz w:val="32"/>
          <w:szCs w:val="32"/>
          <w:shd w:val="clear" w:fill="FFFFFF"/>
          <w:lang w:eastAsia="zh-CN"/>
        </w:rPr>
      </w:pPr>
    </w:p>
    <w:p w14:paraId="353337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云南省体育系统领导干部应知应会党内法规和法律法规清单</w:t>
      </w:r>
    </w:p>
    <w:bookmarkEnd w:id="0"/>
    <w:p w14:paraId="49CD04ED">
      <w:pPr>
        <w:rPr>
          <w:rFonts w:hint="default" w:ascii="Times New Roman" w:hAnsi="Times New Roman" w:cs="Times New Roman"/>
        </w:rPr>
      </w:pPr>
    </w:p>
    <w:p w14:paraId="0DE882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一、习近平法治思想</w:t>
      </w:r>
    </w:p>
    <w:p w14:paraId="162100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《论坚持全面依法治国》</w:t>
      </w:r>
    </w:p>
    <w:p w14:paraId="580AC9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《习近平关于全面依法治国论述摘编》</w:t>
      </w:r>
    </w:p>
    <w:p w14:paraId="640B72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《习近平关于依规治党论述摘编》</w:t>
      </w:r>
    </w:p>
    <w:p w14:paraId="490762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《习近平法治思想学习纲要》</w:t>
      </w:r>
    </w:p>
    <w:p w14:paraId="0375D4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《习近平法治思想学习问答》</w:t>
      </w:r>
    </w:p>
    <w:p w14:paraId="0DC357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23"/>
          <w:sz w:val="28"/>
          <w:szCs w:val="28"/>
          <w:vertAlign w:val="baseline"/>
          <w:lang w:val="en-US" w:eastAsia="zh-CN"/>
        </w:rPr>
      </w:pPr>
      <w:r>
        <w:rPr>
          <w:rFonts w:hint="default" w:ascii="Times New Roman" w:hAnsi="Times New Roman" w:eastAsia="方正仿宋_GBK" w:cs="Times New Roman"/>
          <w:spacing w:val="-23"/>
          <w:sz w:val="28"/>
          <w:szCs w:val="28"/>
          <w:vertAlign w:val="baseline"/>
          <w:lang w:val="en-US" w:eastAsia="zh-CN"/>
        </w:rPr>
        <w:t>习近平总书记关于全面依法治国和依规治党方面的最新重要讲话和重要指示批示精神</w:t>
      </w:r>
    </w:p>
    <w:p w14:paraId="4C2645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二、党内法规</w:t>
      </w:r>
    </w:p>
    <w:p w14:paraId="518BEC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1.《中国共产党党章》</w:t>
      </w:r>
    </w:p>
    <w:p w14:paraId="708AC1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2.《中国共产党中央委员会工作条例》</w:t>
      </w:r>
    </w:p>
    <w:p w14:paraId="17C7A2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3.《中国共产党地方委员会工作条例》</w:t>
      </w:r>
    </w:p>
    <w:p w14:paraId="56B6CC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4.《中国共产纪律检查委员会工作条例》</w:t>
      </w:r>
    </w:p>
    <w:p w14:paraId="7FCFB9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5.《中国共产党党组工作条例》</w:t>
      </w:r>
    </w:p>
    <w:p w14:paraId="0EEEDB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6.《中国共产党工作机关条例（试行）》</w:t>
      </w:r>
    </w:p>
    <w:p w14:paraId="50C75A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7.《中国共产党组织工作条例》</w:t>
      </w:r>
    </w:p>
    <w:p w14:paraId="0C29DD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8.《中国共产党支部工作条例（试行）》</w:t>
      </w:r>
    </w:p>
    <w:p w14:paraId="6AC1D76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9.《党政领导干部选拔任用工作条例》</w:t>
      </w:r>
    </w:p>
    <w:p w14:paraId="286C1B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10.《推进领导干部能上能下规定》</w:t>
      </w:r>
    </w:p>
    <w:p w14:paraId="054872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11.《云南省推进领导干部能上能下实施细则》</w:t>
      </w:r>
    </w:p>
    <w:p w14:paraId="679992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12.《中国共产党农村工作条例》</w:t>
      </w:r>
    </w:p>
    <w:p w14:paraId="5B2B96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13.《中国共产党统一战线工作条例》</w:t>
      </w:r>
    </w:p>
    <w:p w14:paraId="2CB737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14.《中国共产党政治协商工作条例》</w:t>
      </w:r>
    </w:p>
    <w:p w14:paraId="11012E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15.《中国共产党政法工作条例》</w:t>
      </w:r>
    </w:p>
    <w:p w14:paraId="45B456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16.《中国共产党机构编制工作条例》</w:t>
      </w:r>
    </w:p>
    <w:p w14:paraId="53DBF8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17.《中国共产党宣传工作条例》</w:t>
      </w:r>
    </w:p>
    <w:p w14:paraId="034914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18.《中国共产党领导国家安全工作条例》</w:t>
      </w:r>
    </w:p>
    <w:p w14:paraId="7006A8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19.《信访工作条例》</w:t>
      </w:r>
    </w:p>
    <w:p w14:paraId="37E5DD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20.地方党政领导干部安全生产责任制规定</w:t>
      </w:r>
    </w:p>
    <w:p w14:paraId="07E585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21.党政主要负责人履行推进法治建设第一责任人职责规定</w:t>
      </w:r>
    </w:p>
    <w:p w14:paraId="39D921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22.党委（党组）国家安全责任制规定</w:t>
      </w:r>
    </w:p>
    <w:p w14:paraId="3044AD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23.党委（党组）意识形态工作责任制实施办法</w:t>
      </w:r>
    </w:p>
    <w:p w14:paraId="09B43B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24.党政主要负责人履行推进法治建设第一责任人职责实施办法</w:t>
      </w:r>
    </w:p>
    <w:p w14:paraId="215204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25.贯彻《中国共产党政法工作条例》实施细则</w:t>
      </w:r>
    </w:p>
    <w:p w14:paraId="436F72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26.贯彻《中国共产党农村工作条例》实施办法</w:t>
      </w:r>
    </w:p>
    <w:p w14:paraId="0C37A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27.党委（党组）国家安全责任制实施细则</w:t>
      </w:r>
    </w:p>
    <w:p w14:paraId="31E4AC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28.党委（党组）意识形态工作责任制实施细则</w:t>
      </w:r>
    </w:p>
    <w:p w14:paraId="06BDAF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29.云南省推进作风革命加强机关效能建设的若干规定（试行）</w:t>
      </w:r>
    </w:p>
    <w:p w14:paraId="4FC315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30.《关于新形势下党内政治生活的若干准则》</w:t>
      </w:r>
    </w:p>
    <w:p w14:paraId="007781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31.《中国共产党廉洁自律准则》</w:t>
      </w:r>
    </w:p>
    <w:p w14:paraId="40B6E8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32.《中国共产党重大事项请示报告条例》</w:t>
      </w:r>
    </w:p>
    <w:p w14:paraId="0CC679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33.《中国共产党党政机关厉行节约反对浪费条例》</w:t>
      </w:r>
    </w:p>
    <w:p w14:paraId="5408F5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34.《中央八项规定及其实施细则》</w:t>
      </w:r>
    </w:p>
    <w:p w14:paraId="2B1C57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35.党委（党组）落实全面从严治党主体责任规定</w:t>
      </w:r>
    </w:p>
    <w:p w14:paraId="20D161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36.中国共产党党委（党组）理论学习中心组学习规则</w:t>
      </w:r>
    </w:p>
    <w:p w14:paraId="4CB151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37.县以上党和国家机关党员领导干部民主生活若干规定</w:t>
      </w:r>
    </w:p>
    <w:p w14:paraId="65C57C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38.《中国共产党党员教育管理工作条例》</w:t>
      </w:r>
    </w:p>
    <w:p w14:paraId="14ABBD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39.《关于实行党风廉政建设责任制的规定》</w:t>
      </w:r>
    </w:p>
    <w:p w14:paraId="029DBC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40.</w:t>
      </w:r>
      <w:r>
        <w:rPr>
          <w:rFonts w:hint="default" w:ascii="Times New Roman" w:hAnsi="Times New Roman" w:eastAsia="方正仿宋_GBK" w:cs="Times New Roman"/>
          <w:spacing w:val="-11"/>
          <w:sz w:val="24"/>
          <w:szCs w:val="24"/>
          <w:lang w:val="en-US" w:eastAsia="zh-CN"/>
        </w:rPr>
        <w:t>关于贯彻落实中共中央、国务院《关于实行党风廉政建设责任制的规定》的实施办法</w:t>
      </w:r>
    </w:p>
    <w:p w14:paraId="23DC50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41.云南省贯彻《党政机关厉行节约反对浪费条例》实施细则</w:t>
      </w:r>
    </w:p>
    <w:p w14:paraId="1EB8F8E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42.贯彻落实中央八项规定精神实施办法</w:t>
      </w:r>
    </w:p>
    <w:p w14:paraId="13FDD2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43.</w:t>
      </w:r>
      <w:r>
        <w:rPr>
          <w:rFonts w:hint="default" w:ascii="Times New Roman" w:hAnsi="Times New Roman" w:eastAsia="方正仿宋_GBK" w:cs="Times New Roman"/>
          <w:sz w:val="28"/>
          <w:szCs w:val="28"/>
          <w:vertAlign w:val="baseline"/>
          <w:lang w:val="en-US" w:eastAsia="zh-CN"/>
        </w:rPr>
        <w:t>党委（党组）理论学习中心组学习实施办法</w:t>
      </w:r>
    </w:p>
    <w:p w14:paraId="6F5535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44.《关于落实党风廉政建设主体责任的规定》</w:t>
      </w:r>
    </w:p>
    <w:p w14:paraId="2A80EB7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45.《关于落实党风廉政建设监督责任的规定》</w:t>
      </w:r>
    </w:p>
    <w:p w14:paraId="2C574F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46.《云南省县以上党和国家机关党员领导干部民主生活会实施办法》</w:t>
      </w:r>
    </w:p>
    <w:p w14:paraId="31332C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47.《云南省从严从实管理干部若干规定》</w:t>
      </w:r>
    </w:p>
    <w:p w14:paraId="1AA3139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48.《云南省从严实管理党员若干规定》</w:t>
      </w:r>
    </w:p>
    <w:p w14:paraId="2B65CC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49.《云南省领导干部政治素质考察办法》</w:t>
      </w:r>
    </w:p>
    <w:p w14:paraId="60C14C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50.《中国共产党党内监督条例》</w:t>
      </w:r>
    </w:p>
    <w:p w14:paraId="135611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51.《中国共产党巡视工作条例》</w:t>
      </w:r>
    </w:p>
    <w:p w14:paraId="7CAD89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52.《党政领导干部考核工作条例》</w:t>
      </w:r>
    </w:p>
    <w:p w14:paraId="769919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53.《中国共产党问责条例》</w:t>
      </w:r>
    </w:p>
    <w:p w14:paraId="70B020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54.《中国共产党纪律处分条例》</w:t>
      </w:r>
    </w:p>
    <w:p w14:paraId="4F9955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55.《中国共产党党员权利保障条例》</w:t>
      </w:r>
    </w:p>
    <w:p w14:paraId="6B12E1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56.《中国共产党组织处理规定（试行）》</w:t>
      </w:r>
    </w:p>
    <w:p w14:paraId="72C333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57.《中国共产党党内法规执行责任制规定（试行）》</w:t>
      </w:r>
    </w:p>
    <w:p w14:paraId="016003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58.《中国共产党党纪检查机关监督执纪工作规则》</w:t>
      </w:r>
    </w:p>
    <w:p w14:paraId="4CB5EC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59.《领导干部报告个人有关事项规定》</w:t>
      </w:r>
    </w:p>
    <w:p w14:paraId="594B95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6"/>
          <w:sz w:val="28"/>
          <w:szCs w:val="28"/>
          <w:lang w:val="en-US" w:eastAsia="zh-CN"/>
        </w:rPr>
      </w:pPr>
      <w:r>
        <w:rPr>
          <w:rFonts w:hint="default" w:ascii="Times New Roman" w:hAnsi="Times New Roman" w:eastAsia="方正仿宋_GBK" w:cs="Times New Roman"/>
          <w:sz w:val="28"/>
          <w:szCs w:val="28"/>
          <w:lang w:val="en-US" w:eastAsia="zh-CN"/>
        </w:rPr>
        <w:t>60.</w:t>
      </w:r>
      <w:r>
        <w:rPr>
          <w:rFonts w:hint="default" w:ascii="Times New Roman" w:hAnsi="Times New Roman" w:eastAsia="方正仿宋_GBK" w:cs="Times New Roman"/>
          <w:spacing w:val="-6"/>
          <w:sz w:val="28"/>
          <w:szCs w:val="28"/>
          <w:lang w:val="en-US" w:eastAsia="zh-CN"/>
        </w:rPr>
        <w:t>领导干部干预司法活动、插手具体案件处理的记录、通报和责任追究规定</w:t>
      </w:r>
    </w:p>
    <w:p w14:paraId="003C9D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61.贯彻《中国共产党巡视工作条例》实施办法</w:t>
      </w:r>
    </w:p>
    <w:p w14:paraId="087DB3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62.《云南省党政领导班子“一把手”监督办法（试行）》</w:t>
      </w:r>
    </w:p>
    <w:p w14:paraId="5936B5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三、法律法规</w:t>
      </w:r>
    </w:p>
    <w:p w14:paraId="73EE50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1.《中华人民共和国宪法》</w:t>
      </w:r>
    </w:p>
    <w:p w14:paraId="40E2EB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2.《中华人民共和国全国人民代表大会组织法》</w:t>
      </w:r>
    </w:p>
    <w:p w14:paraId="3EE18C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3.《中华人民共和国国务院组织法》</w:t>
      </w:r>
    </w:p>
    <w:p w14:paraId="3D927B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4.《中华人民共和国监察法》</w:t>
      </w:r>
    </w:p>
    <w:p w14:paraId="45403F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5.《中华人民共和国地方各级人民代表大会和地方各级人民政府组织法》</w:t>
      </w:r>
    </w:p>
    <w:p w14:paraId="073B2F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6.《中华人民共和国人民法院组织法》</w:t>
      </w:r>
    </w:p>
    <w:p w14:paraId="0D23DA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7.《中华人民共和国人民检察院组织法》</w:t>
      </w:r>
    </w:p>
    <w:p w14:paraId="55D870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8.《中华人民共和国民族自治区自治法》</w:t>
      </w:r>
    </w:p>
    <w:p w14:paraId="519C37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9.《中华人民共和国立法法》</w:t>
      </w:r>
    </w:p>
    <w:p w14:paraId="0A4F46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10.《中华人民共和国国旗法》</w:t>
      </w:r>
    </w:p>
    <w:p w14:paraId="325A06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11.《中华人民共和国国徽法》</w:t>
      </w:r>
    </w:p>
    <w:p w14:paraId="29787C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12.《中华人民共和国国歌法》</w:t>
      </w:r>
    </w:p>
    <w:p w14:paraId="7D5F69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13.《中华人民共和国国家安全法》</w:t>
      </w:r>
    </w:p>
    <w:p w14:paraId="0A9C57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14.《中华人民共和国保守国家秘密法》</w:t>
      </w:r>
    </w:p>
    <w:p w14:paraId="2DAA3F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15.《中华人民共和国网络安全法》</w:t>
      </w:r>
    </w:p>
    <w:p w14:paraId="7E7364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16.《中华人民共和国生物安全法》</w:t>
      </w:r>
    </w:p>
    <w:p w14:paraId="21381D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17.《中华人民共和国突发事件应对法》</w:t>
      </w:r>
    </w:p>
    <w:p w14:paraId="2DBD55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18.《中华人民共和国反恐怖主义法》</w:t>
      </w:r>
    </w:p>
    <w:p w14:paraId="47EE51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19.《中华人民共和国反间谍法》</w:t>
      </w:r>
    </w:p>
    <w:p w14:paraId="18EE56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20.《中华人民共和国数据安全法》</w:t>
      </w:r>
    </w:p>
    <w:p w14:paraId="039DD8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21.《中华人民共和国反分裂国家法》</w:t>
      </w:r>
    </w:p>
    <w:p w14:paraId="3A7094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22.《中华人民共和国国防法》</w:t>
      </w:r>
    </w:p>
    <w:p w14:paraId="5C28FC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23.《中华人民共和国循环经济促进法》</w:t>
      </w:r>
    </w:p>
    <w:p w14:paraId="12093B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24.《中华人民共和国乡村振兴促进法》</w:t>
      </w:r>
    </w:p>
    <w:p w14:paraId="384635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25.《中华人民共和国预算法》</w:t>
      </w:r>
    </w:p>
    <w:p w14:paraId="06336C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26.《中华人民共和国科学技术进步法》</w:t>
      </w:r>
    </w:p>
    <w:p w14:paraId="434EC1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27.《中华人民共和国中小企业促进法》</w:t>
      </w:r>
    </w:p>
    <w:p w14:paraId="0B720F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28.《中华人民共和国外商投资法》</w:t>
      </w:r>
    </w:p>
    <w:p w14:paraId="64126A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29.《中华人民共和国著作权法》</w:t>
      </w:r>
    </w:p>
    <w:p w14:paraId="3CD643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30.《中华人民共和国环境保护法》</w:t>
      </w:r>
    </w:p>
    <w:p w14:paraId="3471FE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31.《中华人民共和国安全生产法》</w:t>
      </w:r>
    </w:p>
    <w:p w14:paraId="131353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32.《优化营商环境条例》</w:t>
      </w:r>
    </w:p>
    <w:p w14:paraId="024A87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33.《云南省民族团结进步示范区建设条例》</w:t>
      </w:r>
    </w:p>
    <w:p w14:paraId="633947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34.《云南省创建生态文明建设排头兵促进条例》</w:t>
      </w:r>
    </w:p>
    <w:p w14:paraId="704177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35.《云南省中小企业促进条例》</w:t>
      </w:r>
    </w:p>
    <w:p w14:paraId="3A27A0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36.《云南省矛盾纠纷多元化解条例》</w:t>
      </w:r>
    </w:p>
    <w:p w14:paraId="1BB53E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37.《云南省优化营商环境条例》</w:t>
      </w:r>
    </w:p>
    <w:p w14:paraId="33F7F49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38.《中华人民共和国民法典》</w:t>
      </w:r>
    </w:p>
    <w:p w14:paraId="532403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39.《中华人民共和国刑法》（关于职务犯罪的有关规定）</w:t>
      </w:r>
    </w:p>
    <w:p w14:paraId="74054C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40.《中华人民共和国公职人员政务处分法》</w:t>
      </w:r>
    </w:p>
    <w:p w14:paraId="044FC6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41.《中华人民共和国反有组织犯罪法》</w:t>
      </w:r>
    </w:p>
    <w:p w14:paraId="270679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42.《中华人民共和国行政许可法》</w:t>
      </w:r>
    </w:p>
    <w:p w14:paraId="76BD0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43.《中华人民共和国行政处罚法》</w:t>
      </w:r>
    </w:p>
    <w:p w14:paraId="5FCFA9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44.《中华人民共和国行政强制法》</w:t>
      </w:r>
    </w:p>
    <w:p w14:paraId="1778F4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45.《中华人民共和国行政复议法》</w:t>
      </w:r>
    </w:p>
    <w:p w14:paraId="1C6A20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46.《中华人民共和国行政诉讼法》</w:t>
      </w:r>
    </w:p>
    <w:p w14:paraId="758064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47.《中华人民共和国国家赔偿法》</w:t>
      </w:r>
    </w:p>
    <w:p w14:paraId="2B5CA7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48.《中华人民共和国公务员法》</w:t>
      </w:r>
    </w:p>
    <w:p w14:paraId="541C92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49.《中华人民共和国治安管理处罚法》</w:t>
      </w:r>
    </w:p>
    <w:p w14:paraId="366F4FE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50.《中华人民共和国政府信息公开条例》</w:t>
      </w:r>
    </w:p>
    <w:p w14:paraId="185A48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51.《重大行政决策程序暂行条例》</w:t>
      </w:r>
    </w:p>
    <w:p w14:paraId="47EC77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四、体育相关法律、法规、规章 *</w:t>
      </w:r>
    </w:p>
    <w:p w14:paraId="206962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1.《中华人民共和国体育法》</w:t>
      </w:r>
    </w:p>
    <w:p w14:paraId="3BAFCF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2.《公共文化体育设施条例》</w:t>
      </w:r>
    </w:p>
    <w:p w14:paraId="7620B1F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3.《反兴奋剂条例》</w:t>
      </w:r>
    </w:p>
    <w:p w14:paraId="78A083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4.《彩票管理条例》</w:t>
      </w:r>
    </w:p>
    <w:p w14:paraId="45ED81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5.《全民健身条例》</w:t>
      </w:r>
    </w:p>
    <w:p w14:paraId="0AEEC2F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6.《学校体育工作条例》</w:t>
      </w:r>
    </w:p>
    <w:p w14:paraId="79CAE88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7.《奥林匹克标志保护条例》</w:t>
      </w:r>
    </w:p>
    <w:p w14:paraId="42AD6A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8.《对外文化交流管理条例》</w:t>
      </w:r>
    </w:p>
    <w:p w14:paraId="6AFFD1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9.《体育赛事活动管理条例》</w:t>
      </w:r>
    </w:p>
    <w:p w14:paraId="1C1763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10.《运动员技术等级管理条例》</w:t>
      </w:r>
    </w:p>
    <w:p w14:paraId="5DA025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11.《云南省全民健身条例》</w:t>
      </w:r>
    </w:p>
    <w:p w14:paraId="408ED7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12.《云南省体育设施管理条例》</w:t>
      </w:r>
    </w:p>
    <w:p w14:paraId="7563895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13.《国内登山管理办法》</w:t>
      </w:r>
    </w:p>
    <w:p w14:paraId="68B67A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14.《健身气功管理办法》</w:t>
      </w:r>
    </w:p>
    <w:p w14:paraId="62275F0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15.《航空体育运动管理办法》</w:t>
      </w:r>
    </w:p>
    <w:p w14:paraId="39FBF4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16.《射击竞技体育运动枪支管理办法》</w:t>
      </w:r>
    </w:p>
    <w:p w14:paraId="085A591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17.《社会体育指导员管理办法》</w:t>
      </w:r>
    </w:p>
    <w:p w14:paraId="17798D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18.《经营高危险性体育项目许可管理办法》</w:t>
      </w:r>
    </w:p>
    <w:p w14:paraId="68BC2F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19.《体育竞赛裁判员管理办法》</w:t>
      </w:r>
    </w:p>
    <w:p w14:paraId="66CBFF5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20.《体育仲裁规则》</w:t>
      </w:r>
    </w:p>
    <w:p w14:paraId="50893A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五、省级部门管理规定 *</w:t>
      </w:r>
    </w:p>
    <w:p w14:paraId="214CA5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1.《云南省专业运动队伍反兴奋剂管理实施细则（暂行）》</w:t>
      </w:r>
    </w:p>
    <w:p w14:paraId="225ADF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2.《云南省反兴奋剂管理办法（暂行）》</w:t>
      </w:r>
    </w:p>
    <w:p w14:paraId="4F2A22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3.《云南省体育竞赛裁判员管理实施办法》</w:t>
      </w:r>
    </w:p>
    <w:p w14:paraId="21D26B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4.《云南省体育局省级运动队管理规定（试行）》</w:t>
      </w:r>
    </w:p>
    <w:p w14:paraId="510439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5.《云南省体育类非学科类校外培训机构准入指引（试行）》</w:t>
      </w:r>
    </w:p>
    <w:p w14:paraId="64255F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6.《云南省体育赛事活动管理实施办法（试行）》</w:t>
      </w:r>
    </w:p>
    <w:p w14:paraId="5FEA9A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7.《云南省省级运动队预备队管理办法（试行）》</w:t>
      </w:r>
    </w:p>
    <w:p w14:paraId="20D37D5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8.《云南省体育局转训基地管理办法》</w:t>
      </w:r>
    </w:p>
    <w:p w14:paraId="7A461A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（注：带</w:t>
      </w:r>
      <w:r>
        <w:rPr>
          <w:rFonts w:hint="default" w:ascii="Times New Roman" w:hAnsi="Times New Roman" w:eastAsia="方正黑体_GBK" w:cs="Times New Roman"/>
          <w:sz w:val="28"/>
          <w:szCs w:val="28"/>
          <w:lang w:val="en-US" w:eastAsia="zh-CN"/>
        </w:rPr>
        <w:t>*</w:t>
      </w:r>
      <w:r>
        <w:rPr>
          <w:rFonts w:hint="default" w:ascii="Times New Roman" w:hAnsi="Times New Roman" w:eastAsia="方正仿宋_GBK" w:cs="Times New Roman"/>
          <w:sz w:val="28"/>
          <w:szCs w:val="28"/>
          <w:lang w:val="en-US" w:eastAsia="zh-CN"/>
        </w:rPr>
        <w:t>号部分为省体育局新增学习内容）</w:t>
      </w:r>
    </w:p>
    <w:p w14:paraId="25A2D011">
      <w:pPr>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Y2E1M2ZmMmY0MGRiOWQ4ZGUzZGY0YzJjZGIzY2EifQ=="/>
  </w:docVars>
  <w:rsids>
    <w:rsidRoot w:val="00000000"/>
    <w:rsid w:val="0D2E7BCE"/>
    <w:rsid w:val="6C80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2608</Words>
  <Characters>2855</Characters>
  <Lines>0</Lines>
  <Paragraphs>0</Paragraphs>
  <TotalTime>6</TotalTime>
  <ScaleCrop>false</ScaleCrop>
  <LinksUpToDate>false</LinksUpToDate>
  <CharactersWithSpaces>2857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2024-06-27T02:00:00Z</dcterms:created>
  <dc:creator>ynwhp</dc:creator>
  <cp:lastModifiedBy>8207429812</cp:lastModifiedBy>
  <dcterms:modified xsi:type="dcterms:W3CDTF">2024-06-27T08:15:50Z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2E16F3486EE64219B3D75532131A01C6_13</vt:lpwstr>
  </property>
</Properties>
</file>